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90" w:rsidRPr="00CA4690" w:rsidRDefault="00CA4690" w:rsidP="00CA4690">
      <w:pPr>
        <w:spacing w:after="0" w:line="360" w:lineRule="auto"/>
        <w:ind w:left="1416" w:firstLine="708"/>
        <w:jc w:val="right"/>
        <w:rPr>
          <w:rFonts w:ascii="Times New Roman" w:eastAsia="Calibri" w:hAnsi="Times New Roman" w:cs="Times New Roman"/>
          <w:b/>
          <w:iCs/>
          <w:lang w:eastAsia="pl-PL"/>
        </w:rPr>
      </w:pPr>
      <w:r w:rsidRPr="00CA4690">
        <w:rPr>
          <w:rFonts w:ascii="Times New Roman" w:eastAsia="Calibri" w:hAnsi="Times New Roman" w:cs="Times New Roman"/>
          <w:b/>
          <w:iCs/>
          <w:lang w:eastAsia="pl-PL"/>
        </w:rPr>
        <w:t>Załącznik nr 2 do Procedury</w:t>
      </w:r>
    </w:p>
    <w:p w:rsidR="00CA4690" w:rsidRPr="00CA4690" w:rsidRDefault="00CA4690" w:rsidP="00CA4690">
      <w:pPr>
        <w:spacing w:after="0"/>
        <w:ind w:lef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A4690" w:rsidRPr="00CA4690" w:rsidRDefault="00CA4690" w:rsidP="00CA4690">
      <w:pPr>
        <w:spacing w:after="0"/>
        <w:ind w:left="-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r w:rsidRPr="00CA46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ZGŁOSZENIA NARUSZENIA PRAWA WRAZ Z KLAUZULĄ INFORMACYJNĄ RODO</w:t>
      </w:r>
    </w:p>
    <w:p w:rsidR="00CA4690" w:rsidRPr="00CA4690" w:rsidRDefault="00CA4690" w:rsidP="00CA4690">
      <w:pPr>
        <w:spacing w:after="0"/>
        <w:ind w:left="-5"/>
        <w:jc w:val="center"/>
        <w:rPr>
          <w:rFonts w:ascii="Calibri" w:eastAsia="Calibri" w:hAnsi="Calibri" w:cs="Calibri"/>
          <w:szCs w:val="20"/>
          <w:lang w:eastAsia="pl-PL"/>
        </w:rPr>
      </w:pPr>
    </w:p>
    <w:tbl>
      <w:tblPr>
        <w:tblW w:w="9225" w:type="dxa"/>
        <w:tblInd w:w="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52" w:type="dxa"/>
          <w:left w:w="0" w:type="dxa"/>
          <w:right w:w="52" w:type="dxa"/>
        </w:tblCellMar>
        <w:tblLook w:val="01A0" w:firstRow="1" w:lastRow="0" w:firstColumn="1" w:lastColumn="1" w:noHBand="0" w:noVBand="0"/>
      </w:tblPr>
      <w:tblGrid>
        <w:gridCol w:w="794"/>
        <w:gridCol w:w="2336"/>
        <w:gridCol w:w="1422"/>
        <w:gridCol w:w="2404"/>
        <w:gridCol w:w="463"/>
        <w:gridCol w:w="1806"/>
      </w:tblGrid>
      <w:tr w:rsidR="00CA4690" w:rsidRPr="00CA4690" w:rsidTr="004C2F95">
        <w:trPr>
          <w:trHeight w:val="298"/>
        </w:trPr>
        <w:tc>
          <w:tcPr>
            <w:tcW w:w="794" w:type="dxa"/>
            <w:vMerge w:val="restart"/>
            <w:shd w:val="clear" w:color="auto" w:fill="DBDBDB"/>
          </w:tcPr>
          <w:bookmarkEnd w:id="0"/>
          <w:p w:rsidR="00CA4690" w:rsidRPr="00CA4690" w:rsidRDefault="00CA4690" w:rsidP="00CA4690">
            <w:pPr>
              <w:spacing w:after="0"/>
              <w:ind w:left="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  <w:p w:rsidR="00CA4690" w:rsidRPr="00CA4690" w:rsidRDefault="00CA4690" w:rsidP="00CA4690">
            <w:pPr>
              <w:spacing w:after="0"/>
              <w:ind w:left="10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36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Osoba dokonująca zgłoszenia </w:t>
            </w: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Imię: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98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Nazwisko: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300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Adres korespondencyjny: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98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Numer telefonu: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99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E-mail: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99"/>
        </w:trPr>
        <w:tc>
          <w:tcPr>
            <w:tcW w:w="0" w:type="auto"/>
            <w:shd w:val="clear" w:color="auto" w:fill="DBDBDB"/>
          </w:tcPr>
          <w:p w:rsidR="00CA4690" w:rsidRPr="00CA4690" w:rsidRDefault="00CA4690" w:rsidP="00CA4690">
            <w:pPr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36" w:type="dxa"/>
            <w:shd w:val="clear" w:color="auto" w:fill="DBDBDB"/>
          </w:tcPr>
          <w:p w:rsidR="00CA4690" w:rsidRPr="00CA4690" w:rsidRDefault="00CA4690" w:rsidP="00CA4690">
            <w:pPr>
              <w:ind w:left="163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Informacje dotyczące osoby zgłaszającej (proszę zaznaczyć odpowiednią kategorię)</w:t>
            </w: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pracownik / strażak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były pracownik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strażak w stanie spoczynku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kandydat do pracy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usługodawca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wykonawca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wolontariusz 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stażysta </w:t>
            </w: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</w:tc>
      </w:tr>
      <w:tr w:rsidR="00CA4690" w:rsidRPr="00CA4690" w:rsidTr="004C2F95">
        <w:trPr>
          <w:trHeight w:val="299"/>
        </w:trPr>
        <w:tc>
          <w:tcPr>
            <w:tcW w:w="9225" w:type="dxa"/>
            <w:gridSpan w:val="6"/>
            <w:shd w:val="clear" w:color="auto" w:fill="auto"/>
          </w:tcPr>
          <w:p w:rsidR="00CA4690" w:rsidRPr="00CA4690" w:rsidRDefault="00CA4690" w:rsidP="00CA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Wyrażam zgodę na ujawnienie moich danych osobowych oraz innych danych pozwalających na ustalenie mojej tożsamości</w:t>
            </w:r>
            <w:r w:rsidRPr="00CA469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: </w:t>
            </w:r>
            <w:r w:rsidRPr="00CA4690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CA4690" w:rsidRPr="00CA4690" w:rsidRDefault="00CA4690" w:rsidP="00CA46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  <w:p w:rsidR="00CA4690" w:rsidRPr="00CA4690" w:rsidRDefault="00CA4690" w:rsidP="00CA46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69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 xml:space="preserve">☐ </w:t>
            </w: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TAK                                                 </w:t>
            </w:r>
            <w:r w:rsidRPr="00CA469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 xml:space="preserve">☐ </w:t>
            </w: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NIE </w:t>
            </w:r>
          </w:p>
          <w:p w:rsidR="00CA4690" w:rsidRPr="00CA4690" w:rsidRDefault="00CA4690" w:rsidP="00CA46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pl-PL"/>
              </w:rPr>
              <w:footnoteRef/>
            </w:r>
            <w:r w:rsidRPr="00CA46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Właściwe zaznaczyć poprzez wpisanie X przy właściwej odpowiedzi</w:t>
            </w:r>
          </w:p>
        </w:tc>
      </w:tr>
      <w:tr w:rsidR="00CA4690" w:rsidRPr="00CA4690" w:rsidTr="004C2F95">
        <w:trPr>
          <w:trHeight w:val="1478"/>
        </w:trPr>
        <w:tc>
          <w:tcPr>
            <w:tcW w:w="0" w:type="auto"/>
            <w:shd w:val="clear" w:color="auto" w:fill="DBDBDB"/>
          </w:tcPr>
          <w:p w:rsidR="00CA4690" w:rsidRPr="00CA4690" w:rsidRDefault="00CA4690" w:rsidP="00CA4690">
            <w:pPr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36" w:type="dxa"/>
            <w:shd w:val="clear" w:color="auto" w:fill="DBDBDB"/>
          </w:tcPr>
          <w:p w:rsidR="00CA4690" w:rsidRPr="00CA4690" w:rsidRDefault="00CA4690" w:rsidP="00CA4690">
            <w:pPr>
              <w:ind w:left="193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Obszar zgłaszanej nieprawidłowości (proszę wskazać jedną </w:t>
            </w:r>
            <w:r w:rsidRPr="00CA46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z 17 kategorii)</w:t>
            </w:r>
          </w:p>
        </w:tc>
        <w:tc>
          <w:tcPr>
            <w:tcW w:w="3826" w:type="dxa"/>
            <w:gridSpan w:val="2"/>
            <w:shd w:val="clear" w:color="auto" w:fill="DBDBDB"/>
            <w:vAlign w:val="center"/>
          </w:tcPr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pl-PL"/>
              </w:rPr>
              <w:t>1)</w:t>
            </w:r>
            <w:r w:rsidRPr="00CA4690">
              <w:rPr>
                <w:rFonts w:ascii="Calibri" w:eastAsia="Calibri" w:hAnsi="Calibri" w:cs="Calibri"/>
                <w:iCs/>
                <w:sz w:val="20"/>
                <w:szCs w:val="20"/>
                <w:lang w:eastAsia="pl-PL"/>
              </w:rPr>
              <w:t xml:space="preserve"> korupcji; 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2)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zamówień publicznych; 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3)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usług, produktów i rynków finansowych;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90" w:hanging="390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4)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przeciwdziałania praniu pieniędzy 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br/>
              <w:t>i finansowaniu terroryzmu;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48" w:hanging="248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5)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bezpieczeństwa produktów i ich zgodności 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br/>
              <w:t>z wymogami;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6)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bezpieczeństwa transportu;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7)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ochrony środowiska;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48" w:hanging="248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8)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ochrony radiologicznej i bezpieczeństwa jądrowego;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9)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bezpieczeństwa żywności i pasz;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10)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zdrowia i dobrostanu zwierząt;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11)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zdrowia publicznego;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12)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ochrony konsumentów;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13)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ochrony prywatności i danych osobowych;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14)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bezpieczeństwa sieci i systemów teleinformatycznych;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t>15)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interesów finansowych Skarbu Państwa Rzeczypospolitej oraz Unii Europejskiej;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b/>
                <w:iCs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rynku wewnętrznego Unii Europejskiej, 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" w:hAnsi="Calibri" w:cs="Calibri"/>
                <w:iCs/>
                <w:color w:val="000000"/>
                <w:sz w:val="20"/>
                <w:szCs w:val="20"/>
                <w:lang w:eastAsia="pl-PL"/>
              </w:rPr>
              <w:t>w tym zasad konkurencji i pomocy państwa oraz opodatkowania osób prawnych;</w:t>
            </w:r>
          </w:p>
          <w:p w:rsidR="00CA4690" w:rsidRPr="00CA4690" w:rsidRDefault="00CA4690" w:rsidP="00CA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17)</w:t>
            </w: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CA4690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konstytucyjnych wolności i praw człowieka i obywatela – występujące w stosunkach jednostki z organami władzy publicznej </w:t>
            </w:r>
            <w:r w:rsidRPr="00CA4690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br/>
              <w:t>i niezwiązane z dziedzinami wskazanymi w pkt 1–16.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 xml:space="preserve">  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 xml:space="preserve">  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 xml:space="preserve">  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  <w:p w:rsidR="00CA4690" w:rsidRPr="00CA4690" w:rsidRDefault="00CA4690" w:rsidP="00CA4690">
            <w:pPr>
              <w:spacing w:after="0"/>
              <w:ind w:left="112" w:right="1226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 xml:space="preserve">  ☐</w:t>
            </w: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ind w:left="112"/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</w:pPr>
          </w:p>
          <w:p w:rsidR="00CA4690" w:rsidRPr="00CA4690" w:rsidRDefault="00CA4690" w:rsidP="00CA4690">
            <w:pPr>
              <w:spacing w:after="0"/>
              <w:ind w:left="11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</w:p>
        </w:tc>
      </w:tr>
      <w:tr w:rsidR="00CA4690" w:rsidRPr="00CA4690" w:rsidTr="004C2F95">
        <w:trPr>
          <w:trHeight w:val="404"/>
        </w:trPr>
        <w:tc>
          <w:tcPr>
            <w:tcW w:w="794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4.  </w:t>
            </w:r>
          </w:p>
        </w:tc>
        <w:tc>
          <w:tcPr>
            <w:tcW w:w="2336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Podstawowe informacje dot. naruszenia prawa </w:t>
            </w: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Data / okres: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6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Miejsce wystąpienia (nazwa jednostki organizacyjnej SP PSP):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6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Osoba, której dotyczy zgłoszenie (imię, nazwisko, stanowisko):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1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CA4690" w:rsidRPr="00CA4690" w:rsidTr="004C2F95">
        <w:trPr>
          <w:trHeight w:val="1709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Opis zdarzenia (stan faktyczny):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A4690" w:rsidRPr="00CA4690" w:rsidTr="004C2F95">
        <w:trPr>
          <w:trHeight w:val="519"/>
        </w:trPr>
        <w:tc>
          <w:tcPr>
            <w:tcW w:w="794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5.  </w:t>
            </w:r>
          </w:p>
        </w:tc>
        <w:tc>
          <w:tcPr>
            <w:tcW w:w="2336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Lista świadków </w:t>
            </w:r>
          </w:p>
        </w:tc>
        <w:tc>
          <w:tcPr>
            <w:tcW w:w="1422" w:type="dxa"/>
            <w:shd w:val="clear" w:color="auto" w:fill="DBDBDB"/>
            <w:vAlign w:val="center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404" w:type="dxa"/>
            <w:shd w:val="clear" w:color="auto" w:fill="DBDBDB"/>
            <w:vAlign w:val="center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2269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Dane kontaktowe  </w:t>
            </w:r>
          </w:p>
          <w:p w:rsidR="00CA4690" w:rsidRPr="00CA4690" w:rsidRDefault="00CA4690" w:rsidP="00CA4690">
            <w:pPr>
              <w:spacing w:after="0"/>
              <w:ind w:left="10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(jeśli są możliwe do ustalenia)</w:t>
            </w: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404" w:type="dxa"/>
            <w:shd w:val="clear" w:color="auto" w:fill="auto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0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404" w:type="dxa"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0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….. </w:t>
            </w:r>
          </w:p>
        </w:tc>
        <w:tc>
          <w:tcPr>
            <w:tcW w:w="2404" w:type="dxa"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10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1241"/>
        </w:trPr>
        <w:tc>
          <w:tcPr>
            <w:tcW w:w="794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6.  </w:t>
            </w:r>
          </w:p>
        </w:tc>
        <w:tc>
          <w:tcPr>
            <w:tcW w:w="2336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Lista dowodów </w:t>
            </w:r>
          </w:p>
        </w:tc>
        <w:tc>
          <w:tcPr>
            <w:tcW w:w="1422" w:type="dxa"/>
            <w:shd w:val="clear" w:color="auto" w:fill="DBDBDB"/>
            <w:vAlign w:val="center"/>
          </w:tcPr>
          <w:p w:rsidR="00CA4690" w:rsidRPr="00CA4690" w:rsidRDefault="00CA4690" w:rsidP="00CA4690">
            <w:pPr>
              <w:spacing w:after="0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404" w:type="dxa"/>
            <w:shd w:val="clear" w:color="auto" w:fill="DBDBDB"/>
            <w:vAlign w:val="center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Wskazanie dowodu</w:t>
            </w:r>
          </w:p>
          <w:p w:rsidR="00CA4690" w:rsidRPr="00CA4690" w:rsidRDefault="00CA4690" w:rsidP="00CA4690">
            <w:pPr>
              <w:spacing w:after="0"/>
              <w:ind w:left="-5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DBDBDB"/>
          </w:tcPr>
          <w:p w:rsidR="00CA4690" w:rsidRPr="00CA4690" w:rsidRDefault="00CA4690" w:rsidP="00CA4690">
            <w:pPr>
              <w:spacing w:after="0"/>
              <w:ind w:left="10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Krótkie wyjaśnienie znaczenia dowodu dla sprawy wraz z informacją, gdzie dowód można pozyskać </w:t>
            </w:r>
            <w:r w:rsidRPr="00CA4690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(w przypadku, gdy dowód nie jest załączony do niniejszego zgłoszenia)</w:t>
            </w: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519"/>
        </w:trPr>
        <w:tc>
          <w:tcPr>
            <w:tcW w:w="794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404" w:type="dxa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518"/>
        </w:trPr>
        <w:tc>
          <w:tcPr>
            <w:tcW w:w="794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404" w:type="dxa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517"/>
        </w:trPr>
        <w:tc>
          <w:tcPr>
            <w:tcW w:w="794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2404" w:type="dxa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6"/>
        </w:trPr>
        <w:tc>
          <w:tcPr>
            <w:tcW w:w="794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right="51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336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Załączniki do niniejszego zgłoszenia </w:t>
            </w: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4673" w:type="dxa"/>
            <w:gridSpan w:val="3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Opis dokumentu </w:t>
            </w:r>
          </w:p>
        </w:tc>
      </w:tr>
      <w:tr w:rsidR="00CA4690" w:rsidRPr="00CA4690" w:rsidTr="004C2F95">
        <w:trPr>
          <w:trHeight w:val="274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4673" w:type="dxa"/>
            <w:gridSpan w:val="3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Klauzula informacyjna dla osoby dokonującej zgłoszenia  </w:t>
            </w:r>
          </w:p>
        </w:tc>
      </w:tr>
      <w:tr w:rsidR="00CA4690" w:rsidRPr="00CA4690" w:rsidTr="004C2F95">
        <w:trPr>
          <w:trHeight w:val="274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673" w:type="dxa"/>
            <w:gridSpan w:val="3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73" w:type="dxa"/>
            <w:gridSpan w:val="3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A4690" w:rsidRPr="00CA4690" w:rsidTr="004C2F95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673" w:type="dxa"/>
            <w:gridSpan w:val="3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CA4690" w:rsidRPr="00CA4690" w:rsidTr="004C2F95">
        <w:trPr>
          <w:trHeight w:val="518"/>
        </w:trPr>
        <w:tc>
          <w:tcPr>
            <w:tcW w:w="794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right="51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8. </w:t>
            </w:r>
          </w:p>
          <w:p w:rsidR="00CA4690" w:rsidRPr="00CA4690" w:rsidRDefault="00CA4690" w:rsidP="00CA469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36" w:type="dxa"/>
            <w:vMerge w:val="restart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" w:right="35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Oświadczenia, pouczenia i podpisy;  Data  </w:t>
            </w:r>
          </w:p>
        </w:tc>
        <w:tc>
          <w:tcPr>
            <w:tcW w:w="6095" w:type="dxa"/>
            <w:gridSpan w:val="4"/>
            <w:shd w:val="clear" w:color="auto" w:fill="DBDBDB"/>
          </w:tcPr>
          <w:p w:rsidR="00CA4690" w:rsidRPr="00CA4690" w:rsidRDefault="00CA4690" w:rsidP="00CA4690">
            <w:pPr>
              <w:spacing w:after="0"/>
              <w:ind w:left="5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Potwierdzam zapoznanie się z treścią załączonej klauzuli informacyjnej </w:t>
            </w:r>
          </w:p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i akceptuję jej treść. </w:t>
            </w:r>
          </w:p>
        </w:tc>
      </w:tr>
      <w:tr w:rsidR="00CA4690" w:rsidRPr="00CA4690" w:rsidTr="004C2F95">
        <w:trPr>
          <w:trHeight w:val="2232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4"/>
            <w:shd w:val="clear" w:color="auto" w:fill="DBDBDB"/>
          </w:tcPr>
          <w:p w:rsidR="00CA4690" w:rsidRPr="00CA4690" w:rsidRDefault="00CA4690" w:rsidP="00CA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69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Oświadczam</w:t>
            </w: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że dokonując niniejszego zgłoszenia: </w:t>
            </w:r>
          </w:p>
          <w:p w:rsidR="00CA4690" w:rsidRPr="00CA4690" w:rsidRDefault="00CA4690" w:rsidP="00CA469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działam w dobrej wierze; </w:t>
            </w:r>
          </w:p>
          <w:p w:rsidR="00CA4690" w:rsidRPr="00CA4690" w:rsidRDefault="00CA4690" w:rsidP="00CA469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posiadam uzasadnione przekonanie, że zawarte w ujawnionej przeze mnie informacji zarzuty są prawdziwe;</w:t>
            </w:r>
          </w:p>
          <w:p w:rsidR="00CA4690" w:rsidRPr="00CA4690" w:rsidRDefault="00CA4690" w:rsidP="00CA469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 dokonuję ujawnienia w celu osiągnięcia korzyści;</w:t>
            </w:r>
          </w:p>
          <w:p w:rsidR="00CA4690" w:rsidRPr="00CA4690" w:rsidRDefault="00CA4690" w:rsidP="00CA469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ujawnione informacje są zgodne ze stanem mojej wiedzy i ujawniłam/em wszystkie znane mi fakty oraz okoliczności dotyczące przedmiotu zgłoszenia;</w:t>
            </w:r>
          </w:p>
          <w:p w:rsidR="00CA4690" w:rsidRPr="00CA4690" w:rsidRDefault="00CA4690" w:rsidP="00CA4690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A46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znana jest mi obowiązująca w Szkole Podoficerskiej PSP w Bydgoszczy treść </w:t>
            </w:r>
            <w:r w:rsidRPr="00CA46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„</w:t>
            </w:r>
            <w:r w:rsidRPr="00CA4690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Procedury zgłaszania naruszenia prawa i ochrony sygnalistów w Szkole Podoficerskiej PSP w Bydgoszczy”.</w:t>
            </w:r>
          </w:p>
        </w:tc>
      </w:tr>
      <w:tr w:rsidR="00CA4690" w:rsidRPr="00CA4690" w:rsidTr="004C2F95">
        <w:trPr>
          <w:trHeight w:val="769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4"/>
            <w:shd w:val="clear" w:color="auto" w:fill="C9C9C9"/>
          </w:tcPr>
          <w:p w:rsidR="00CA4690" w:rsidRPr="00CA4690" w:rsidRDefault="00CA4690" w:rsidP="00CA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POUCZENIA:</w:t>
            </w:r>
          </w:p>
          <w:p w:rsidR="00CA4690" w:rsidRPr="00CA4690" w:rsidRDefault="00CA4690" w:rsidP="00CA4690">
            <w:pPr>
              <w:numPr>
                <w:ilvl w:val="0"/>
                <w:numId w:val="1"/>
              </w:numPr>
              <w:spacing w:after="0" w:line="240" w:lineRule="auto"/>
              <w:ind w:left="330" w:hanging="284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W przypadku ustalenia w toku postępowania wyjaśniającego, iż </w:t>
            </w:r>
            <w:r w:rsidRPr="00CA4690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br/>
              <w:t xml:space="preserve">w zgłoszeniu naruszenia świadomie podano nieprawdę lub zatajono prawdę, zgłaszający będący pracownikiem lub strażakiem, może zostać pociągnięty do odpowiedzialności porządkowej określonej </w:t>
            </w:r>
            <w:r w:rsidRPr="00CA4690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br/>
              <w:t>w przepisach Kodeksu Pracy lub ustawy o Państwowej Straży Pożarnej. Zachowanie takie może być również zakwalifikowane jako naruszenie podstawowych obowiązków pracowniczych.</w:t>
            </w:r>
          </w:p>
          <w:p w:rsidR="00CA4690" w:rsidRPr="00CA4690" w:rsidRDefault="00CA4690" w:rsidP="00CA46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0" w:hanging="284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Niezależnie od skutków wskazanych powyżej, zgłaszający świadomie dokonujący fałszywego zgłoszenia naruszenia może zostać pociągnięty do odpowiedzialności odszkodowawczej, w przypadku wystąpienia szkody w związku z fałszywym zgłoszeniem, na zasadach określonych </w:t>
            </w:r>
            <w:r w:rsidRPr="00CA4690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br/>
              <w:t>w odrębnych przepisach.</w:t>
            </w:r>
          </w:p>
        </w:tc>
      </w:tr>
      <w:tr w:rsidR="00CA4690" w:rsidRPr="00CA4690" w:rsidTr="004C2F95">
        <w:trPr>
          <w:trHeight w:val="20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95" w:type="dxa"/>
            <w:gridSpan w:val="4"/>
            <w:shd w:val="clear" w:color="auto" w:fill="C9C9C9"/>
          </w:tcPr>
          <w:p w:rsidR="00CA4690" w:rsidRPr="00CA4690" w:rsidRDefault="00CA4690" w:rsidP="00CA4690">
            <w:pPr>
              <w:spacing w:after="0" w:line="276" w:lineRule="auto"/>
              <w:ind w:left="33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CA4690" w:rsidRPr="00CA4690" w:rsidTr="004C2F95">
        <w:trPr>
          <w:trHeight w:val="270"/>
        </w:trPr>
        <w:tc>
          <w:tcPr>
            <w:tcW w:w="0" w:type="auto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DBDBDB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9" w:type="dxa"/>
            <w:gridSpan w:val="3"/>
            <w:shd w:val="clear" w:color="auto" w:fill="DBDBDB"/>
          </w:tcPr>
          <w:p w:rsidR="00CA4690" w:rsidRPr="00CA4690" w:rsidRDefault="00CA4690" w:rsidP="00CA4690">
            <w:pPr>
              <w:spacing w:after="0"/>
              <w:ind w:right="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Data/Miejscowość </w:t>
            </w:r>
          </w:p>
        </w:tc>
        <w:tc>
          <w:tcPr>
            <w:tcW w:w="1806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6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Podpis osoby dokonującej zgłoszenia</w:t>
            </w:r>
          </w:p>
          <w:p w:rsidR="00CA4690" w:rsidRPr="00CA4690" w:rsidRDefault="00CA4690" w:rsidP="00CA4690">
            <w:pPr>
              <w:spacing w:after="0"/>
              <w:ind w:left="6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A4690" w:rsidRPr="00CA4690" w:rsidTr="004C2F95">
        <w:trPr>
          <w:trHeight w:val="1004"/>
        </w:trPr>
        <w:tc>
          <w:tcPr>
            <w:tcW w:w="0" w:type="auto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CA4690" w:rsidRPr="00CA4690" w:rsidRDefault="00CA4690" w:rsidP="00CA469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CA4690" w:rsidRPr="00CA4690" w:rsidRDefault="00CA4690" w:rsidP="00CA4690">
            <w:pPr>
              <w:spacing w:after="0"/>
              <w:ind w:left="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CA4690" w:rsidRPr="00CA4690" w:rsidRDefault="00CA4690" w:rsidP="00CA4690">
      <w:pPr>
        <w:spacing w:after="0"/>
        <w:ind w:left="-5"/>
        <w:rPr>
          <w:rFonts w:ascii="Calibri" w:eastAsia="Calibri" w:hAnsi="Calibri" w:cs="Calibri"/>
          <w:b/>
          <w:szCs w:val="20"/>
          <w:lang w:eastAsia="pl-PL"/>
        </w:rPr>
      </w:pPr>
    </w:p>
    <w:p w:rsidR="00CA4690" w:rsidRPr="00CA4690" w:rsidRDefault="00CA4690" w:rsidP="00CA4690">
      <w:pPr>
        <w:spacing w:after="0"/>
        <w:ind w:left="-5"/>
        <w:rPr>
          <w:rFonts w:ascii="Calibri" w:eastAsia="Calibri" w:hAnsi="Calibri" w:cs="Calibri"/>
          <w:szCs w:val="20"/>
          <w:lang w:eastAsia="pl-PL"/>
        </w:rPr>
      </w:pPr>
      <w:r w:rsidRPr="00CA4690">
        <w:rPr>
          <w:rFonts w:ascii="Calibri" w:eastAsia="Calibri" w:hAnsi="Calibri" w:cs="Calibri"/>
          <w:b/>
          <w:szCs w:val="20"/>
          <w:lang w:eastAsia="pl-PL"/>
        </w:rPr>
        <w:t>Formularz dla osoby przyjmującej zgłoszenie</w:t>
      </w:r>
      <w:r w:rsidRPr="00CA4690">
        <w:rPr>
          <w:rFonts w:ascii="Calibri" w:eastAsia="Calibri" w:hAnsi="Calibri" w:cs="Calibri"/>
          <w:szCs w:val="20"/>
          <w:lang w:eastAsia="pl-PL"/>
        </w:rPr>
        <w:t>:</w:t>
      </w:r>
    </w:p>
    <w:tbl>
      <w:tblPr>
        <w:tblW w:w="91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231"/>
        <w:gridCol w:w="3581"/>
        <w:gridCol w:w="3379"/>
      </w:tblGrid>
      <w:tr w:rsidR="00CA4690" w:rsidRPr="00CA4690" w:rsidTr="004C2F95">
        <w:trPr>
          <w:trHeight w:val="237"/>
        </w:trPr>
        <w:tc>
          <w:tcPr>
            <w:tcW w:w="2231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Miejsce i data wpływu</w:t>
            </w:r>
          </w:p>
        </w:tc>
        <w:tc>
          <w:tcPr>
            <w:tcW w:w="3581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Metoda przekazania zgłoszenia</w:t>
            </w:r>
          </w:p>
        </w:tc>
        <w:tc>
          <w:tcPr>
            <w:tcW w:w="3379" w:type="dxa"/>
            <w:shd w:val="clear" w:color="auto" w:fill="DBDBDB"/>
          </w:tcPr>
          <w:p w:rsidR="00CA4690" w:rsidRPr="00CA4690" w:rsidRDefault="00CA4690" w:rsidP="00CA4690">
            <w:pPr>
              <w:spacing w:after="0"/>
              <w:ind w:left="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Podpis osoby przyjmującej zgłoszenie</w:t>
            </w:r>
          </w:p>
        </w:tc>
      </w:tr>
      <w:tr w:rsidR="00CA4690" w:rsidRPr="00CA4690" w:rsidTr="004C2F95">
        <w:trPr>
          <w:trHeight w:val="942"/>
        </w:trPr>
        <w:tc>
          <w:tcPr>
            <w:tcW w:w="2231" w:type="dxa"/>
            <w:shd w:val="clear" w:color="auto" w:fill="auto"/>
          </w:tcPr>
          <w:p w:rsidR="00CA4690" w:rsidRPr="00CA4690" w:rsidRDefault="00CA4690" w:rsidP="00CA469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81" w:type="dxa"/>
            <w:shd w:val="clear" w:color="auto" w:fill="auto"/>
          </w:tcPr>
          <w:p w:rsidR="00CA4690" w:rsidRPr="00CA4690" w:rsidRDefault="00CA4690" w:rsidP="00CA4690">
            <w:pPr>
              <w:spacing w:after="3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 osobiście </w:t>
            </w:r>
          </w:p>
          <w:p w:rsidR="00CA4690" w:rsidRPr="00CA4690" w:rsidRDefault="00CA4690" w:rsidP="00CA4690">
            <w:pPr>
              <w:spacing w:after="1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 drogą elektroniczną </w:t>
            </w:r>
          </w:p>
          <w:p w:rsidR="00CA4690" w:rsidRPr="00CA4690" w:rsidRDefault="00CA4690" w:rsidP="00CA4690">
            <w:pPr>
              <w:spacing w:after="0"/>
              <w:ind w:left="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Segoe UI Symbol" w:eastAsia="MS Gothic" w:hAnsi="Segoe UI Symbol" w:cs="Segoe UI Symbol"/>
                <w:sz w:val="20"/>
                <w:szCs w:val="20"/>
                <w:lang w:eastAsia="pl-PL"/>
              </w:rPr>
              <w:t>☐</w:t>
            </w: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 przesyłką pocztową </w:t>
            </w:r>
          </w:p>
        </w:tc>
        <w:tc>
          <w:tcPr>
            <w:tcW w:w="3379" w:type="dxa"/>
            <w:shd w:val="clear" w:color="auto" w:fill="auto"/>
          </w:tcPr>
          <w:p w:rsidR="00CA4690" w:rsidRPr="00CA4690" w:rsidRDefault="00CA4690" w:rsidP="00CA4690">
            <w:pPr>
              <w:spacing w:after="0"/>
              <w:ind w:left="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A4690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CA4690" w:rsidRPr="00CA4690" w:rsidRDefault="00CA4690" w:rsidP="00CA4690">
      <w:pPr>
        <w:spacing w:after="0" w:line="240" w:lineRule="auto"/>
        <w:ind w:left="134" w:right="-13"/>
        <w:rPr>
          <w:rFonts w:ascii="Calibri" w:eastAsia="Calibri" w:hAnsi="Calibri" w:cs="Calibri"/>
          <w:i/>
          <w:sz w:val="12"/>
          <w:szCs w:val="12"/>
          <w:lang w:eastAsia="pl-PL"/>
        </w:rPr>
      </w:pPr>
    </w:p>
    <w:p w:rsidR="00CA4690" w:rsidRPr="00CA4690" w:rsidRDefault="00CA4690" w:rsidP="00CA469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:rsidR="00CA4690" w:rsidRPr="00CA4690" w:rsidRDefault="00CA4690" w:rsidP="00CA469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000000"/>
        </w:rPr>
      </w:pPr>
    </w:p>
    <w:sectPr w:rsidR="00CA4690" w:rsidRPr="00CA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0C" w:rsidRDefault="0062640C" w:rsidP="00CA4690">
      <w:pPr>
        <w:spacing w:after="0" w:line="240" w:lineRule="auto"/>
      </w:pPr>
      <w:r>
        <w:separator/>
      </w:r>
    </w:p>
  </w:endnote>
  <w:endnote w:type="continuationSeparator" w:id="0">
    <w:p w:rsidR="0062640C" w:rsidRDefault="0062640C" w:rsidP="00CA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0C" w:rsidRDefault="0062640C" w:rsidP="00CA4690">
      <w:pPr>
        <w:spacing w:after="0" w:line="240" w:lineRule="auto"/>
      </w:pPr>
      <w:r>
        <w:separator/>
      </w:r>
    </w:p>
  </w:footnote>
  <w:footnote w:type="continuationSeparator" w:id="0">
    <w:p w:rsidR="0062640C" w:rsidRDefault="0062640C" w:rsidP="00CA4690">
      <w:pPr>
        <w:spacing w:after="0" w:line="240" w:lineRule="auto"/>
      </w:pPr>
      <w:r>
        <w:continuationSeparator/>
      </w:r>
    </w:p>
  </w:footnote>
  <w:footnote w:id="1">
    <w:p w:rsidR="00CA4690" w:rsidRPr="00FA07B9" w:rsidRDefault="00CA4690" w:rsidP="00CA4690">
      <w:pPr>
        <w:pStyle w:val="Tekstprzypisudolnego"/>
        <w:rPr>
          <w:rFonts w:ascii="Calibri" w:hAnsi="Calibri" w:cs="Calibri"/>
          <w:sz w:val="18"/>
          <w:szCs w:val="18"/>
        </w:rPr>
      </w:pPr>
      <w:r w:rsidRPr="00FA07B9">
        <w:rPr>
          <w:rStyle w:val="Odwoanieprzypisudolnego"/>
          <w:rFonts w:ascii="Calibri" w:eastAsia="Calibri" w:hAnsi="Calibri" w:cs="Calibri"/>
        </w:rPr>
        <w:footnoteRef/>
      </w:r>
      <w:r w:rsidRPr="00FA07B9">
        <w:rPr>
          <w:rFonts w:ascii="Calibri" w:hAnsi="Calibri" w:cs="Calibri"/>
          <w:sz w:val="18"/>
          <w:szCs w:val="18"/>
        </w:rPr>
        <w:t xml:space="preserve"> Właściwe zaznaczyć poprzez wpisanie X przy właściwej odpowiedzi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71E24378"/>
    <w:lvl w:ilvl="0" w:tplc="F4FC0F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0581"/>
    <w:multiLevelType w:val="hybridMultilevel"/>
    <w:tmpl w:val="869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97E684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4368"/>
    <w:multiLevelType w:val="hybridMultilevel"/>
    <w:tmpl w:val="64AA3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0"/>
    <w:rsid w:val="0062640C"/>
    <w:rsid w:val="00AD6376"/>
    <w:rsid w:val="00C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199"/>
  <w15:chartTrackingRefBased/>
  <w15:docId w15:val="{B1D00286-101E-4F40-AA05-5C9CDC0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6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6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A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Hermann</dc:creator>
  <cp:keywords/>
  <dc:description/>
  <cp:lastModifiedBy>Beata Hermann</cp:lastModifiedBy>
  <cp:revision>1</cp:revision>
  <dcterms:created xsi:type="dcterms:W3CDTF">2024-09-18T10:26:00Z</dcterms:created>
  <dcterms:modified xsi:type="dcterms:W3CDTF">2024-09-18T10:29:00Z</dcterms:modified>
</cp:coreProperties>
</file>